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0C194A2F" w:rsidR="00467792" w:rsidRPr="00824F80" w:rsidRDefault="004035B9" w:rsidP="00A30C2E">
      <w:pPr>
        <w:spacing w:after="0" w:line="360" w:lineRule="auto"/>
        <w:rPr>
          <w:rFonts w:ascii="Arial" w:hAnsi="Arial" w:cs="Arial"/>
          <w:sz w:val="18"/>
        </w:rPr>
      </w:pPr>
      <w:bookmarkStart w:id="0" w:name="_GoBack"/>
      <w:bookmarkEnd w:id="0"/>
      <w:r>
        <w:rPr>
          <w:rFonts w:ascii="Arial" w:hAnsi="Arial" w:cs="Arial"/>
          <w:sz w:val="18"/>
        </w:rPr>
        <w:t>N</w:t>
      </w:r>
      <w:r w:rsidR="00467792" w:rsidRPr="002133CF">
        <w:rPr>
          <w:rFonts w:ascii="Arial" w:hAnsi="Arial" w:cs="Arial"/>
          <w:sz w:val="18"/>
        </w:rPr>
        <w:t>eckarsulm,</w:t>
      </w:r>
      <w:r w:rsidR="005B0946" w:rsidRPr="002133CF">
        <w:rPr>
          <w:rFonts w:ascii="Arial" w:hAnsi="Arial" w:cs="Arial"/>
          <w:sz w:val="18"/>
        </w:rPr>
        <w:t xml:space="preserve"> </w:t>
      </w:r>
      <w:r w:rsidR="00824F80">
        <w:rPr>
          <w:rFonts w:ascii="Arial" w:hAnsi="Arial" w:cs="Arial"/>
          <w:sz w:val="18"/>
        </w:rPr>
        <w:t>31</w:t>
      </w:r>
      <w:r w:rsidR="00467792" w:rsidRPr="002133CF">
        <w:rPr>
          <w:rFonts w:ascii="Arial" w:hAnsi="Arial" w:cs="Arial"/>
          <w:sz w:val="18"/>
        </w:rPr>
        <w:t>.</w:t>
      </w:r>
      <w:r w:rsidR="00AE1E12" w:rsidRPr="002133CF">
        <w:rPr>
          <w:rFonts w:ascii="Arial" w:hAnsi="Arial" w:cs="Arial"/>
          <w:sz w:val="18"/>
        </w:rPr>
        <w:t xml:space="preserve"> </w:t>
      </w:r>
      <w:r w:rsidR="00254297" w:rsidRPr="002133CF">
        <w:rPr>
          <w:rFonts w:ascii="Arial" w:hAnsi="Arial" w:cs="Arial"/>
          <w:sz w:val="18"/>
        </w:rPr>
        <w:t>Mai</w:t>
      </w:r>
      <w:r w:rsidR="00F51730" w:rsidRPr="002133CF">
        <w:rPr>
          <w:rFonts w:ascii="Arial" w:hAnsi="Arial" w:cs="Arial"/>
          <w:sz w:val="18"/>
        </w:rPr>
        <w:t xml:space="preserve"> </w:t>
      </w:r>
      <w:r w:rsidR="00541310" w:rsidRPr="002133CF">
        <w:rPr>
          <w:rFonts w:ascii="Arial" w:hAnsi="Arial" w:cs="Arial"/>
          <w:sz w:val="18"/>
        </w:rPr>
        <w:t>202</w:t>
      </w:r>
      <w:r w:rsidR="00A608D8" w:rsidRPr="002133CF">
        <w:rPr>
          <w:rFonts w:ascii="Arial" w:hAnsi="Arial" w:cs="Arial"/>
          <w:sz w:val="18"/>
        </w:rPr>
        <w:t>2</w:t>
      </w:r>
    </w:p>
    <w:p w14:paraId="2A2445EC" w14:textId="098B5F2B" w:rsidR="00254297" w:rsidRPr="002133CF" w:rsidRDefault="00621104" w:rsidP="00254297">
      <w:pPr>
        <w:spacing w:after="0" w:line="360" w:lineRule="auto"/>
        <w:rPr>
          <w:rFonts w:ascii="Arial" w:hAnsi="Arial" w:cs="Arial"/>
        </w:rPr>
      </w:pPr>
      <w:r w:rsidRPr="002133CF">
        <w:rPr>
          <w:rFonts w:ascii="Arial" w:hAnsi="Arial" w:cs="Arial"/>
          <w:u w:val="single"/>
        </w:rPr>
        <w:t>Produkteinführung:</w:t>
      </w:r>
      <w:r w:rsidR="00254297" w:rsidRPr="002133CF">
        <w:rPr>
          <w:rFonts w:ascii="Arial" w:hAnsi="Arial" w:cs="Arial"/>
          <w:u w:val="single"/>
        </w:rPr>
        <w:t xml:space="preserve"> M12-Kabelsteckverbinder mit K- und L-Kodierung</w:t>
      </w:r>
      <w:r w:rsidR="00732C91" w:rsidRPr="002133CF">
        <w:rPr>
          <w:rFonts w:ascii="Arial" w:hAnsi="Arial" w:cs="Arial"/>
          <w:sz w:val="20"/>
          <w:u w:val="single"/>
        </w:rPr>
        <w:br/>
      </w:r>
      <w:r w:rsidR="00254297" w:rsidRPr="002133CF">
        <w:rPr>
          <w:rFonts w:ascii="Arial" w:hAnsi="Arial" w:cs="Arial"/>
          <w:b/>
          <w:sz w:val="32"/>
        </w:rPr>
        <w:t>Für Power-Anwendungen in Nordamerika konzipiert</w:t>
      </w:r>
      <w:r w:rsidR="00732C91" w:rsidRPr="002133CF">
        <w:rPr>
          <w:rFonts w:ascii="Arial" w:hAnsi="Arial" w:cs="Arial"/>
          <w:b/>
        </w:rPr>
        <w:br/>
      </w:r>
      <w:r w:rsidR="005E4B68" w:rsidRPr="002133CF">
        <w:rPr>
          <w:rFonts w:ascii="Arial" w:hAnsi="Arial" w:cs="Arial"/>
          <w:b/>
        </w:rPr>
        <w:br/>
      </w:r>
      <w:r w:rsidR="00254297" w:rsidRPr="002133CF">
        <w:rPr>
          <w:rFonts w:ascii="Arial" w:hAnsi="Arial" w:cs="Arial"/>
          <w:b/>
        </w:rPr>
        <w:t>Der Einsatz in Schaltschränken für den nordamerikanischen Markt erfordert besondere Prüfungen und Zertifizierungen der Komponenten. Im Fall von Leistungsapplikationen unterliegen sie dem Standard UL 2237. Kompakte Kabelsteckverbinder der Serien 82</w:t>
      </w:r>
      <w:r w:rsidR="00F55CF5" w:rsidRPr="002133CF">
        <w:rPr>
          <w:rFonts w:ascii="Arial" w:hAnsi="Arial" w:cs="Arial"/>
          <w:b/>
        </w:rPr>
        <w:t xml:space="preserve">3 und </w:t>
      </w:r>
      <w:r w:rsidR="00254297" w:rsidRPr="002133CF">
        <w:rPr>
          <w:rFonts w:ascii="Arial" w:hAnsi="Arial" w:cs="Arial"/>
          <w:b/>
        </w:rPr>
        <w:t>82</w:t>
      </w:r>
      <w:r w:rsidR="00F55CF5" w:rsidRPr="002133CF">
        <w:rPr>
          <w:rFonts w:ascii="Arial" w:hAnsi="Arial" w:cs="Arial"/>
          <w:b/>
        </w:rPr>
        <w:t>4</w:t>
      </w:r>
      <w:r w:rsidR="00254297" w:rsidRPr="002133CF">
        <w:rPr>
          <w:rFonts w:ascii="Arial" w:hAnsi="Arial" w:cs="Arial"/>
          <w:b/>
        </w:rPr>
        <w:t xml:space="preserve"> von binder </w:t>
      </w:r>
      <w:r w:rsidR="00371932" w:rsidRPr="002133CF">
        <w:rPr>
          <w:rFonts w:ascii="Arial" w:hAnsi="Arial" w:cs="Arial"/>
          <w:b/>
        </w:rPr>
        <w:t>wurden gemäß dieser Norm entwickelt.</w:t>
      </w:r>
      <w:r w:rsidR="00371932" w:rsidRPr="002133CF">
        <w:rPr>
          <w:rFonts w:ascii="Arial" w:hAnsi="Arial" w:cs="Arial"/>
          <w:b/>
        </w:rPr>
        <w:br/>
      </w:r>
    </w:p>
    <w:p w14:paraId="4C9B3CA9" w14:textId="1A266ADA" w:rsidR="00254297" w:rsidRPr="002133CF" w:rsidRDefault="00254297" w:rsidP="00254297">
      <w:pPr>
        <w:spacing w:after="0" w:line="360" w:lineRule="auto"/>
        <w:rPr>
          <w:rFonts w:ascii="Arial" w:hAnsi="Arial" w:cs="Arial"/>
        </w:rPr>
      </w:pPr>
      <w:r w:rsidRPr="002133CF">
        <w:rPr>
          <w:rFonts w:ascii="Arial" w:hAnsi="Arial" w:cs="Arial"/>
        </w:rPr>
        <w:t>binder, ein führender Anbieter industrieller Rundsteckverbinder, stellt mit den Serien 82</w:t>
      </w:r>
      <w:r w:rsidR="00F55CF5" w:rsidRPr="002133CF">
        <w:rPr>
          <w:rFonts w:ascii="Arial" w:hAnsi="Arial" w:cs="Arial"/>
        </w:rPr>
        <w:t>3</w:t>
      </w:r>
      <w:r w:rsidRPr="002133CF">
        <w:rPr>
          <w:rFonts w:ascii="Arial" w:hAnsi="Arial" w:cs="Arial"/>
        </w:rPr>
        <w:t xml:space="preserve"> sowie 82</w:t>
      </w:r>
      <w:r w:rsidR="00F55CF5" w:rsidRPr="002133CF">
        <w:rPr>
          <w:rFonts w:ascii="Arial" w:hAnsi="Arial" w:cs="Arial"/>
        </w:rPr>
        <w:t>4</w:t>
      </w:r>
      <w:r w:rsidRPr="002133CF">
        <w:rPr>
          <w:rFonts w:ascii="Arial" w:hAnsi="Arial" w:cs="Arial"/>
        </w:rPr>
        <w:t xml:space="preserve"> Kabelsteckverbinder vor, die nach UL 2237 für den Einsatz auf dem nordamerikan</w:t>
      </w:r>
      <w:r w:rsidR="00DF332B" w:rsidRPr="002133CF">
        <w:rPr>
          <w:rFonts w:ascii="Arial" w:hAnsi="Arial" w:cs="Arial"/>
        </w:rPr>
        <w:t xml:space="preserve">ischen Kontinent gerüstet sind. </w:t>
      </w:r>
      <w:r w:rsidRPr="002133CF">
        <w:rPr>
          <w:rFonts w:ascii="Arial" w:hAnsi="Arial" w:cs="Arial"/>
        </w:rPr>
        <w:t>Die K- und L-kodierten Produkte der Bauform M12 sind für den Einsatz in Leistungsapplikationen vorgesehen und mit Schraubklemmanschlüssen ausgestattet. Sie genügen den Vorgaben der industrierelevanten Schutzart IP67 – sind also staubdicht ausgeführt und gegen zeitweiliges Untertauchen geschützt.</w:t>
      </w:r>
    </w:p>
    <w:p w14:paraId="7A72F5A2" w14:textId="77777777" w:rsidR="00254297" w:rsidRPr="002133CF" w:rsidRDefault="00254297" w:rsidP="00254297">
      <w:pPr>
        <w:spacing w:after="0" w:line="360" w:lineRule="auto"/>
        <w:rPr>
          <w:rFonts w:ascii="Arial" w:hAnsi="Arial" w:cs="Arial"/>
        </w:rPr>
      </w:pPr>
    </w:p>
    <w:p w14:paraId="27464AAE" w14:textId="77777777" w:rsidR="00254297" w:rsidRPr="002133CF" w:rsidRDefault="00254297" w:rsidP="00254297">
      <w:pPr>
        <w:spacing w:after="0" w:line="360" w:lineRule="auto"/>
        <w:rPr>
          <w:rFonts w:ascii="Arial" w:hAnsi="Arial" w:cs="Arial"/>
          <w:b/>
        </w:rPr>
      </w:pPr>
      <w:r w:rsidRPr="002133CF">
        <w:rPr>
          <w:rFonts w:ascii="Arial" w:hAnsi="Arial" w:cs="Arial"/>
          <w:b/>
        </w:rPr>
        <w:t>K- und L-Kodierung für Power-Applikationen der Industrie</w:t>
      </w:r>
    </w:p>
    <w:p w14:paraId="4EABAE61" w14:textId="77777777" w:rsidR="00254297" w:rsidRPr="002133CF" w:rsidRDefault="00254297" w:rsidP="00254297">
      <w:pPr>
        <w:spacing w:after="0" w:line="360" w:lineRule="auto"/>
        <w:rPr>
          <w:rFonts w:ascii="Arial" w:hAnsi="Arial" w:cs="Arial"/>
        </w:rPr>
      </w:pPr>
      <w:r w:rsidRPr="002133CF">
        <w:rPr>
          <w:rFonts w:ascii="Arial" w:hAnsi="Arial" w:cs="Arial"/>
        </w:rPr>
        <w:t>In der industriellen Verbindungstechnik hat sich die Übertragung hoher elektrischer Leistungen über kompakte M12-Komponenten als grundlegende Anforderung etabliert. Die K-Kodierung kennzeichnet hierbei 5-polige Steckverbinder, die sich besonders für die Spannungsversorgung in Wechselstromanwendungen, etwa von Antrieben oder Frequenzumrichtern, mit bis zu 630 V(AC) bei bis zu 12 A eignen. DC-Kleinantriebe, dezentrale I/O-Module und diverse andere mit Gleichspannung gespeiste Automatisierungskomponenten an Feldbussystemen gehören zu den Zielapplikationen der ebenfalls 5-poligen Steckverbinder mit L-Kodierung. Sie sind für Bemessungsspannungen bis 63 V(DC) sowie für Bemessungsströme bis 16 A konzipiert.</w:t>
      </w:r>
    </w:p>
    <w:p w14:paraId="2B4DAFC8" w14:textId="77777777" w:rsidR="00254297" w:rsidRPr="002133CF" w:rsidRDefault="00254297" w:rsidP="00254297">
      <w:pPr>
        <w:spacing w:after="0" w:line="360" w:lineRule="auto"/>
        <w:rPr>
          <w:rFonts w:ascii="Arial" w:hAnsi="Arial" w:cs="Arial"/>
        </w:rPr>
      </w:pPr>
    </w:p>
    <w:p w14:paraId="5E5D5EC0" w14:textId="77777777" w:rsidR="00254297" w:rsidRPr="002133CF" w:rsidRDefault="00254297" w:rsidP="00254297">
      <w:pPr>
        <w:spacing w:after="0" w:line="360" w:lineRule="auto"/>
        <w:rPr>
          <w:rFonts w:ascii="Arial" w:hAnsi="Arial" w:cs="Arial"/>
          <w:b/>
        </w:rPr>
      </w:pPr>
      <w:r w:rsidRPr="002133CF">
        <w:rPr>
          <w:rFonts w:ascii="Arial" w:hAnsi="Arial" w:cs="Arial"/>
          <w:b/>
        </w:rPr>
        <w:t>Hintergrund zur Norm UL 2237</w:t>
      </w:r>
    </w:p>
    <w:p w14:paraId="3F08D673" w14:textId="10AEEE84" w:rsidR="00254297" w:rsidRPr="002133CF" w:rsidRDefault="00254297" w:rsidP="00254297">
      <w:pPr>
        <w:spacing w:after="0" w:line="360" w:lineRule="auto"/>
        <w:rPr>
          <w:rFonts w:ascii="Arial" w:hAnsi="Arial" w:cs="Arial"/>
        </w:rPr>
      </w:pPr>
      <w:r w:rsidRPr="002133CF">
        <w:rPr>
          <w:rFonts w:ascii="Arial" w:hAnsi="Arial" w:cs="Arial"/>
        </w:rPr>
        <w:t xml:space="preserve">Elektromechanische Schnittstellen an Schaltschränken benötigen für den Einsatz im nordamerikanischen Markt Zulassungen gemäß den Normen UL 2237 und UL 2238. Während die UL 2238 Kabelkonfektionen und Steckverbinder für die Signalübertragung spezifiziert, stellt die UL 2237 zusätzliche Anforderungen für das Power-Segment – beispielsweise bei der Spannungsversorgung in Antrieben. Sie enthält Vorgaben für den </w:t>
      </w:r>
      <w:r w:rsidRPr="002133CF">
        <w:rPr>
          <w:rFonts w:ascii="Arial" w:hAnsi="Arial" w:cs="Arial"/>
        </w:rPr>
        <w:lastRenderedPageBreak/>
        <w:t xml:space="preserve">Test der Steckverbinder, Kabel und Kabelverschraubungen sowie Sicherungselemente. Zu den Besonderheiten der UL 2237 gehört der sogenannte </w:t>
      </w:r>
      <w:proofErr w:type="spellStart"/>
      <w:r w:rsidRPr="002133CF">
        <w:rPr>
          <w:rFonts w:ascii="Arial" w:hAnsi="Arial" w:cs="Arial"/>
        </w:rPr>
        <w:t>Grounding</w:t>
      </w:r>
      <w:proofErr w:type="spellEnd"/>
      <w:r w:rsidRPr="002133CF">
        <w:rPr>
          <w:rFonts w:ascii="Arial" w:hAnsi="Arial" w:cs="Arial"/>
        </w:rPr>
        <w:t xml:space="preserve"> (</w:t>
      </w:r>
      <w:proofErr w:type="spellStart"/>
      <w:r w:rsidRPr="002133CF">
        <w:rPr>
          <w:rFonts w:ascii="Arial" w:hAnsi="Arial" w:cs="Arial"/>
        </w:rPr>
        <w:t>Bonding</w:t>
      </w:r>
      <w:proofErr w:type="spellEnd"/>
      <w:r w:rsidRPr="002133CF">
        <w:rPr>
          <w:rFonts w:ascii="Arial" w:hAnsi="Arial" w:cs="Arial"/>
        </w:rPr>
        <w:t xml:space="preserve">) Path </w:t>
      </w:r>
      <w:proofErr w:type="spellStart"/>
      <w:r w:rsidRPr="002133CF">
        <w:rPr>
          <w:rFonts w:ascii="Arial" w:hAnsi="Arial" w:cs="Arial"/>
        </w:rPr>
        <w:t>Current</w:t>
      </w:r>
      <w:proofErr w:type="spellEnd"/>
      <w:r w:rsidRPr="002133CF">
        <w:rPr>
          <w:rFonts w:ascii="Arial" w:hAnsi="Arial" w:cs="Arial"/>
        </w:rPr>
        <w:t xml:space="preserve"> Test: Je nach Anschlussquerschnitt muss der PE-Pfad (</w:t>
      </w:r>
      <w:proofErr w:type="spellStart"/>
      <w:r w:rsidRPr="002133CF">
        <w:rPr>
          <w:rFonts w:ascii="Arial" w:hAnsi="Arial" w:cs="Arial"/>
        </w:rPr>
        <w:t>Protection</w:t>
      </w:r>
      <w:proofErr w:type="spellEnd"/>
      <w:r w:rsidRPr="002133CF">
        <w:rPr>
          <w:rFonts w:ascii="Arial" w:hAnsi="Arial" w:cs="Arial"/>
        </w:rPr>
        <w:t xml:space="preserve"> Earth, Schutzerde) einer </w:t>
      </w:r>
      <w:proofErr w:type="spellStart"/>
      <w:r w:rsidRPr="002133CF">
        <w:rPr>
          <w:rFonts w:ascii="Arial" w:hAnsi="Arial" w:cs="Arial"/>
        </w:rPr>
        <w:t>Bestromung</w:t>
      </w:r>
      <w:proofErr w:type="spellEnd"/>
      <w:r w:rsidRPr="002133CF">
        <w:rPr>
          <w:rFonts w:ascii="Arial" w:hAnsi="Arial" w:cs="Arial"/>
        </w:rPr>
        <w:t xml:space="preserve"> mit 190 A (AWG16) beziehungsweise mit 300 A (AWG 14) über einen Zeitraum von vier Sekunden widerstehen, ohne zu unterbrechen. Für Wechselstromanwendungen ist weiterhin ein sogenannter Abnormal</w:t>
      </w:r>
      <w:r w:rsidR="0083418B" w:rsidRPr="002133CF">
        <w:rPr>
          <w:rFonts w:ascii="Arial" w:hAnsi="Arial" w:cs="Arial"/>
        </w:rPr>
        <w:t xml:space="preserve"> </w:t>
      </w:r>
      <w:proofErr w:type="spellStart"/>
      <w:r w:rsidRPr="002133CF">
        <w:rPr>
          <w:rFonts w:ascii="Arial" w:hAnsi="Arial" w:cs="Arial"/>
        </w:rPr>
        <w:t>Overload</w:t>
      </w:r>
      <w:proofErr w:type="spellEnd"/>
      <w:r w:rsidRPr="002133CF">
        <w:rPr>
          <w:rFonts w:ascii="Arial" w:hAnsi="Arial" w:cs="Arial"/>
        </w:rPr>
        <w:t xml:space="preserve"> Test vorgeschrieben: eine Prüfung mit dem</w:t>
      </w:r>
      <w:r w:rsidR="008F6E48" w:rsidRPr="002133CF">
        <w:rPr>
          <w:rFonts w:ascii="Arial" w:hAnsi="Arial" w:cs="Arial"/>
        </w:rPr>
        <w:t xml:space="preserve"> 1,5-</w:t>
      </w:r>
      <w:r w:rsidRPr="002133CF">
        <w:rPr>
          <w:rFonts w:ascii="Arial" w:hAnsi="Arial" w:cs="Arial"/>
        </w:rPr>
        <w:t>fachen Bemessungsstrom, die als bestanden gilt, sofern die Sicherung des PE-Pfads nicht auslöst.</w:t>
      </w:r>
    </w:p>
    <w:p w14:paraId="5117C66E" w14:textId="77777777" w:rsidR="00254297" w:rsidRPr="002133CF" w:rsidRDefault="00254297" w:rsidP="00254297">
      <w:pPr>
        <w:spacing w:after="0" w:line="360" w:lineRule="auto"/>
        <w:rPr>
          <w:rFonts w:ascii="Arial" w:hAnsi="Arial" w:cs="Arial"/>
        </w:rPr>
      </w:pPr>
    </w:p>
    <w:p w14:paraId="18243CD6" w14:textId="2A33E8DF" w:rsidR="00254297" w:rsidRPr="002133CF" w:rsidRDefault="00254297" w:rsidP="00254297">
      <w:pPr>
        <w:spacing w:after="0" w:line="360" w:lineRule="auto"/>
        <w:rPr>
          <w:rFonts w:ascii="Arial" w:hAnsi="Arial" w:cs="Arial"/>
          <w:b/>
        </w:rPr>
      </w:pPr>
      <w:r w:rsidRPr="002133CF">
        <w:rPr>
          <w:rFonts w:ascii="Arial" w:hAnsi="Arial" w:cs="Arial"/>
          <w:b/>
        </w:rPr>
        <w:t>Produktdetails der Serie</w:t>
      </w:r>
      <w:r w:rsidR="008F6E48" w:rsidRPr="002133CF">
        <w:rPr>
          <w:rFonts w:ascii="Arial" w:hAnsi="Arial" w:cs="Arial"/>
          <w:b/>
        </w:rPr>
        <w:t>n</w:t>
      </w:r>
      <w:r w:rsidRPr="002133CF">
        <w:rPr>
          <w:rFonts w:ascii="Arial" w:hAnsi="Arial" w:cs="Arial"/>
          <w:b/>
        </w:rPr>
        <w:t xml:space="preserve"> 82</w:t>
      </w:r>
      <w:r w:rsidR="008F6E48" w:rsidRPr="002133CF">
        <w:rPr>
          <w:rFonts w:ascii="Arial" w:hAnsi="Arial" w:cs="Arial"/>
          <w:b/>
        </w:rPr>
        <w:t xml:space="preserve">3 und </w:t>
      </w:r>
      <w:r w:rsidRPr="002133CF">
        <w:rPr>
          <w:rFonts w:ascii="Arial" w:hAnsi="Arial" w:cs="Arial"/>
          <w:b/>
        </w:rPr>
        <w:t>82</w:t>
      </w:r>
      <w:r w:rsidR="008F6E48" w:rsidRPr="002133CF">
        <w:rPr>
          <w:rFonts w:ascii="Arial" w:hAnsi="Arial" w:cs="Arial"/>
          <w:b/>
        </w:rPr>
        <w:t>4</w:t>
      </w:r>
    </w:p>
    <w:p w14:paraId="525FED8A" w14:textId="4D42934B" w:rsidR="00254297" w:rsidRPr="002133CF" w:rsidRDefault="00254297" w:rsidP="00254297">
      <w:pPr>
        <w:spacing w:line="360" w:lineRule="auto"/>
        <w:rPr>
          <w:rFonts w:ascii="Arial" w:hAnsi="Arial" w:cs="Arial"/>
        </w:rPr>
      </w:pPr>
      <w:r w:rsidRPr="002133CF">
        <w:rPr>
          <w:rFonts w:ascii="Arial" w:hAnsi="Arial" w:cs="Arial"/>
        </w:rPr>
        <w:t>Die binder</w:t>
      </w:r>
      <w:r w:rsidR="008F6E48" w:rsidRPr="002133CF">
        <w:rPr>
          <w:rFonts w:ascii="Arial" w:hAnsi="Arial" w:cs="Arial"/>
        </w:rPr>
        <w:t xml:space="preserve"> </w:t>
      </w:r>
      <w:r w:rsidRPr="002133CF">
        <w:rPr>
          <w:rFonts w:ascii="Arial" w:hAnsi="Arial" w:cs="Arial"/>
        </w:rPr>
        <w:t>Produktserien 82</w:t>
      </w:r>
      <w:r w:rsidR="008F6E48" w:rsidRPr="002133CF">
        <w:rPr>
          <w:rFonts w:ascii="Arial" w:hAnsi="Arial" w:cs="Arial"/>
        </w:rPr>
        <w:t>3</w:t>
      </w:r>
      <w:r w:rsidRPr="002133CF">
        <w:rPr>
          <w:rFonts w:ascii="Arial" w:hAnsi="Arial" w:cs="Arial"/>
        </w:rPr>
        <w:t xml:space="preserve"> und 82</w:t>
      </w:r>
      <w:r w:rsidR="008F6E48" w:rsidRPr="002133CF">
        <w:rPr>
          <w:rFonts w:ascii="Arial" w:hAnsi="Arial" w:cs="Arial"/>
        </w:rPr>
        <w:t>4</w:t>
      </w:r>
      <w:r w:rsidRPr="002133CF">
        <w:rPr>
          <w:rFonts w:ascii="Arial" w:hAnsi="Arial" w:cs="Arial"/>
        </w:rPr>
        <w:t xml:space="preserve"> umfassen Kabel- und Winkelstecker sowie Kabel- und Winkeldosen für Bemessungsspannungen und -ströme von 630 V(AC) und 12 A (K-Kodierung; </w:t>
      </w:r>
      <w:proofErr w:type="spellStart"/>
      <w:r w:rsidRPr="002133CF">
        <w:rPr>
          <w:rFonts w:ascii="Arial" w:hAnsi="Arial" w:cs="Arial"/>
        </w:rPr>
        <w:t>Polzahl</w:t>
      </w:r>
      <w:proofErr w:type="spellEnd"/>
      <w:r w:rsidRPr="002133CF">
        <w:rPr>
          <w:rFonts w:ascii="Arial" w:hAnsi="Arial" w:cs="Arial"/>
        </w:rPr>
        <w:t xml:space="preserve"> 4+PE) beziehungsweise 63 V(DC) und 16 A (L-Kodierung; </w:t>
      </w:r>
      <w:proofErr w:type="spellStart"/>
      <w:r w:rsidRPr="002133CF">
        <w:rPr>
          <w:rFonts w:ascii="Arial" w:hAnsi="Arial" w:cs="Arial"/>
        </w:rPr>
        <w:t>Polzahl</w:t>
      </w:r>
      <w:proofErr w:type="spellEnd"/>
      <w:r w:rsidRPr="002133CF">
        <w:rPr>
          <w:rFonts w:ascii="Arial" w:hAnsi="Arial" w:cs="Arial"/>
        </w:rPr>
        <w:t xml:space="preserve"> 4+FE, Funktionserde). Sie verfügen über M12x1-Gewinde, Kabeldurchlässe von 8 bis 13 mm sowie Schraubklemmanschlüsse. </w:t>
      </w:r>
      <w:r w:rsidR="00371932" w:rsidRPr="002133CF">
        <w:rPr>
          <w:rFonts w:ascii="Arial" w:hAnsi="Arial" w:cs="Arial"/>
        </w:rPr>
        <w:t>Um die</w:t>
      </w:r>
      <w:r w:rsidR="00DF332B" w:rsidRPr="002133CF">
        <w:rPr>
          <w:rFonts w:ascii="Arial" w:hAnsi="Arial" w:cs="Arial"/>
        </w:rPr>
        <w:t xml:space="preserve"> </w:t>
      </w:r>
      <w:r w:rsidR="00DD2CF9">
        <w:rPr>
          <w:rFonts w:ascii="Arial" w:hAnsi="Arial" w:cs="Arial"/>
        </w:rPr>
        <w:t>A</w:t>
      </w:r>
      <w:r w:rsidR="00DF332B" w:rsidRPr="002133CF">
        <w:rPr>
          <w:rFonts w:ascii="Arial" w:hAnsi="Arial" w:cs="Arial"/>
        </w:rPr>
        <w:t>nforderungen</w:t>
      </w:r>
      <w:r w:rsidR="00371932" w:rsidRPr="002133CF">
        <w:rPr>
          <w:rFonts w:ascii="Arial" w:hAnsi="Arial" w:cs="Arial"/>
        </w:rPr>
        <w:t xml:space="preserve"> der UL 2237 zu erfüllen, ist der Gewindering mit dem PE-Kontakt elektrisch verbunden.</w:t>
      </w:r>
      <w:r w:rsidR="00DD2CF9">
        <w:rPr>
          <w:rFonts w:ascii="Arial" w:hAnsi="Arial" w:cs="Arial"/>
        </w:rPr>
        <w:t xml:space="preserve"> </w:t>
      </w:r>
      <w:r w:rsidR="00DD2CF9" w:rsidRPr="002133CF">
        <w:rPr>
          <w:rFonts w:ascii="Arial" w:hAnsi="Arial" w:cs="Arial"/>
        </w:rPr>
        <w:t>Die Zertifizierung gemäß UL 2237 ist derzeit in Vorbereitung.</w:t>
      </w:r>
      <w:r w:rsidR="00371932" w:rsidRPr="002133CF">
        <w:rPr>
          <w:rFonts w:ascii="Arial" w:hAnsi="Arial" w:cs="Arial"/>
        </w:rPr>
        <w:br/>
      </w:r>
      <w:r w:rsidRPr="002133CF">
        <w:rPr>
          <w:rFonts w:ascii="Arial" w:hAnsi="Arial" w:cs="Arial"/>
          <w:b/>
        </w:rPr>
        <w:br/>
      </w:r>
      <w:r w:rsidR="005B0946" w:rsidRPr="002133CF">
        <w:rPr>
          <w:rFonts w:ascii="Arial" w:hAnsi="Arial" w:cs="Arial"/>
          <w:b/>
        </w:rPr>
        <w:t>Über binder</w:t>
      </w:r>
      <w:r w:rsidR="005B0946" w:rsidRPr="002133CF">
        <w:rPr>
          <w:rFonts w:ascii="Arial" w:hAnsi="Arial" w:cs="Arial"/>
        </w:rPr>
        <w:br/>
      </w:r>
      <w:proofErr w:type="spellStart"/>
      <w:r w:rsidR="00330209" w:rsidRPr="002133CF">
        <w:rPr>
          <w:rFonts w:ascii="Arial" w:hAnsi="Arial" w:cs="Arial"/>
        </w:rPr>
        <w:t>binder</w:t>
      </w:r>
      <w:proofErr w:type="spellEnd"/>
      <w:r w:rsidR="00330209" w:rsidRPr="002133CF">
        <w:rPr>
          <w:rFonts w:ascii="Arial" w:hAnsi="Arial" w:cs="Arial"/>
        </w:rPr>
        <w:t xml:space="preserve"> ist ein von traditionellen Werten geprägtes Familienunternehmen und einer der führenden Spezialisten für Rundsteckverbinder mit Firmensitz in Neckarsulm. Seit 1960 steht binder für höchste Qualität. Wir arbeiten auf fünf Kontinenten mit 45 Vertriebspartnern zusammen und beschäftigen weltweit 1.800 Mitarbeiter. Zur binder Gruppe zählen das binder Headquarters, 16 Verbundunternehmen, zwei Systemdienstleister sowie ein Innova</w:t>
      </w:r>
      <w:r w:rsidR="005A2039" w:rsidRPr="002133CF">
        <w:rPr>
          <w:rFonts w:ascii="Arial" w:hAnsi="Arial" w:cs="Arial"/>
        </w:rPr>
        <w:t>tions- und Technologie Zentrum.</w:t>
      </w:r>
      <w:r w:rsidR="00973D58" w:rsidRPr="002133CF">
        <w:rPr>
          <w:rFonts w:ascii="Arial" w:hAnsi="Arial" w:cs="Arial"/>
        </w:rPr>
        <w:br/>
      </w:r>
      <w:r w:rsidR="008F6E48" w:rsidRPr="002133CF">
        <w:rPr>
          <w:rFonts w:ascii="Arial" w:hAnsi="Arial" w:cs="Arial"/>
        </w:rPr>
        <w:br/>
      </w:r>
      <w:r w:rsidR="008F6E48" w:rsidRPr="002133CF">
        <w:rPr>
          <w:rFonts w:ascii="Arial" w:hAnsi="Arial" w:cs="Arial"/>
        </w:rPr>
        <w:br/>
      </w:r>
      <w:r w:rsidR="008F6E48" w:rsidRPr="002133CF">
        <w:rPr>
          <w:rFonts w:ascii="Arial" w:hAnsi="Arial" w:cs="Arial"/>
        </w:rPr>
        <w:br/>
      </w:r>
      <w:r w:rsidR="008F6E48" w:rsidRPr="002133CF">
        <w:rPr>
          <w:rFonts w:ascii="Arial" w:hAnsi="Arial" w:cs="Arial"/>
        </w:rPr>
        <w:br/>
      </w:r>
      <w:r w:rsidR="008F6E48" w:rsidRPr="002133CF">
        <w:rPr>
          <w:rFonts w:ascii="Arial" w:hAnsi="Arial" w:cs="Arial"/>
        </w:rPr>
        <w:br/>
      </w:r>
      <w:r w:rsidR="008F6E48" w:rsidRPr="002133CF">
        <w:rPr>
          <w:rFonts w:ascii="Arial" w:hAnsi="Arial" w:cs="Arial"/>
        </w:rPr>
        <w:br/>
      </w:r>
      <w:r w:rsidR="008F6E48" w:rsidRPr="002133CF">
        <w:rPr>
          <w:rFonts w:ascii="Arial" w:hAnsi="Arial" w:cs="Arial"/>
        </w:rPr>
        <w:br/>
      </w:r>
      <w:r w:rsidR="008F6E48" w:rsidRPr="002133CF">
        <w:rPr>
          <w:rFonts w:ascii="Arial" w:hAnsi="Arial" w:cs="Arial"/>
        </w:rPr>
        <w:br/>
      </w:r>
      <w:r w:rsidR="008F6E48" w:rsidRPr="002133CF">
        <w:rPr>
          <w:rFonts w:ascii="Arial" w:hAnsi="Arial" w:cs="Arial"/>
        </w:rPr>
        <w:br/>
      </w:r>
    </w:p>
    <w:p w14:paraId="4F04A47E" w14:textId="6BC8AFF4" w:rsidR="00254297" w:rsidRPr="002133CF" w:rsidRDefault="005B0946" w:rsidP="00254297">
      <w:pPr>
        <w:spacing w:after="0" w:line="360" w:lineRule="auto"/>
        <w:rPr>
          <w:rFonts w:ascii="Arial" w:hAnsi="Arial" w:cs="Arial"/>
          <w:u w:val="single"/>
        </w:rPr>
      </w:pPr>
      <w:r w:rsidRPr="002133CF">
        <w:rPr>
          <w:rFonts w:ascii="Arial" w:hAnsi="Arial" w:cs="Arial"/>
          <w:u w:val="single"/>
        </w:rPr>
        <w:lastRenderedPageBreak/>
        <w:t>Bildunterschrift:</w:t>
      </w:r>
      <w:r w:rsidR="005A2039" w:rsidRPr="002133CF">
        <w:rPr>
          <w:rFonts w:ascii="Arial" w:hAnsi="Arial" w:cs="Arial"/>
          <w:u w:val="single"/>
        </w:rPr>
        <w:br/>
      </w:r>
      <w:r w:rsidR="00371932" w:rsidRPr="002133CF">
        <w:rPr>
          <w:rFonts w:ascii="Arial" w:hAnsi="Arial" w:cs="Arial"/>
        </w:rPr>
        <w:t>Die M12-Kabelsteckverbinder mit K- und L-Kodierung der Serien 823 und 824 sind für Power-Applikationen sowie für den Einsatz auf dem nordamerikanischen Kontinent prädestiniert. Foto: binder</w:t>
      </w:r>
      <w:r w:rsidR="00371932" w:rsidRPr="002133CF">
        <w:rPr>
          <w:rFonts w:ascii="Arial" w:hAnsi="Arial" w:cs="Arial"/>
        </w:rPr>
        <w:br/>
      </w:r>
      <w:r w:rsidR="00254297" w:rsidRPr="002133CF">
        <w:rPr>
          <w:rFonts w:ascii="Arial" w:hAnsi="Arial" w:cs="Arial"/>
        </w:rPr>
        <w:br/>
      </w:r>
      <w:r w:rsidR="00254297" w:rsidRPr="002133CF">
        <w:rPr>
          <w:rFonts w:ascii="Arial" w:hAnsi="Arial" w:cs="Arial"/>
          <w:u w:val="single"/>
        </w:rPr>
        <w:t>Anwendungsgebiete:</w:t>
      </w:r>
    </w:p>
    <w:p w14:paraId="5C0B14F2" w14:textId="458FEE07" w:rsidR="00254297" w:rsidRPr="002133CF" w:rsidRDefault="00254297" w:rsidP="00254297">
      <w:pPr>
        <w:pStyle w:val="Listenabsatz"/>
        <w:numPr>
          <w:ilvl w:val="0"/>
          <w:numId w:val="1"/>
        </w:numPr>
        <w:spacing w:after="0" w:line="360" w:lineRule="auto"/>
        <w:rPr>
          <w:rFonts w:ascii="Arial" w:hAnsi="Arial" w:cs="Arial"/>
        </w:rPr>
      </w:pPr>
      <w:r w:rsidRPr="002133CF">
        <w:rPr>
          <w:rFonts w:ascii="Arial" w:hAnsi="Arial" w:cs="Arial"/>
        </w:rPr>
        <w:t>Versorgung von dezentraler Automatisierungstechnik, Feldbuskomponenten, Antriebstechnik</w:t>
      </w:r>
    </w:p>
    <w:p w14:paraId="72BD38EB" w14:textId="25525DF3" w:rsidR="00254297" w:rsidRPr="002133CF" w:rsidRDefault="00254297" w:rsidP="00254297">
      <w:pPr>
        <w:pStyle w:val="Listenabsatz"/>
        <w:numPr>
          <w:ilvl w:val="0"/>
          <w:numId w:val="1"/>
        </w:numPr>
        <w:spacing w:after="0" w:line="360" w:lineRule="auto"/>
        <w:rPr>
          <w:rFonts w:ascii="Arial" w:hAnsi="Arial" w:cs="Arial"/>
        </w:rPr>
      </w:pPr>
      <w:r w:rsidRPr="002133CF">
        <w:rPr>
          <w:rFonts w:ascii="Arial" w:hAnsi="Arial" w:cs="Arial"/>
        </w:rPr>
        <w:t>Schaltschrankeinbau für den US-amerikanischen Markt</w:t>
      </w:r>
    </w:p>
    <w:p w14:paraId="5C670719" w14:textId="77777777" w:rsidR="00254297" w:rsidRPr="002133CF" w:rsidRDefault="00254297" w:rsidP="00254297">
      <w:pPr>
        <w:spacing w:after="0" w:line="360" w:lineRule="auto"/>
        <w:rPr>
          <w:rFonts w:ascii="Arial" w:hAnsi="Arial" w:cs="Arial"/>
          <w:u w:val="single"/>
        </w:rPr>
      </w:pPr>
      <w:r w:rsidRPr="002133CF">
        <w:rPr>
          <w:rFonts w:ascii="Arial" w:hAnsi="Arial" w:cs="Arial"/>
        </w:rPr>
        <w:br/>
      </w:r>
      <w:r w:rsidRPr="002133CF">
        <w:rPr>
          <w:rFonts w:ascii="Arial" w:hAnsi="Arial" w:cs="Arial"/>
          <w:u w:val="single"/>
        </w:rPr>
        <w:t>Eigenschaften:</w:t>
      </w:r>
    </w:p>
    <w:p w14:paraId="0D5FA2B7" w14:textId="0EA3A630" w:rsidR="00254297" w:rsidRPr="002133CF" w:rsidRDefault="00254297" w:rsidP="00254297">
      <w:pPr>
        <w:pStyle w:val="Listenabsatz"/>
        <w:numPr>
          <w:ilvl w:val="0"/>
          <w:numId w:val="1"/>
        </w:numPr>
        <w:spacing w:after="0" w:line="360" w:lineRule="auto"/>
        <w:rPr>
          <w:rFonts w:ascii="Arial" w:hAnsi="Arial" w:cs="Arial"/>
        </w:rPr>
      </w:pPr>
      <w:r w:rsidRPr="002133CF">
        <w:rPr>
          <w:rFonts w:ascii="Arial" w:hAnsi="Arial" w:cs="Arial"/>
        </w:rPr>
        <w:t>Verriegelung: Schraubverriegelung</w:t>
      </w:r>
    </w:p>
    <w:p w14:paraId="28F206D8" w14:textId="10C59BBE" w:rsidR="00254297" w:rsidRPr="002133CF" w:rsidRDefault="00254297" w:rsidP="00254297">
      <w:pPr>
        <w:pStyle w:val="Listenabsatz"/>
        <w:numPr>
          <w:ilvl w:val="0"/>
          <w:numId w:val="1"/>
        </w:numPr>
        <w:spacing w:after="0" w:line="360" w:lineRule="auto"/>
        <w:rPr>
          <w:rFonts w:ascii="Arial" w:hAnsi="Arial" w:cs="Arial"/>
        </w:rPr>
      </w:pPr>
      <w:r w:rsidRPr="002133CF">
        <w:rPr>
          <w:rFonts w:ascii="Arial" w:hAnsi="Arial" w:cs="Arial"/>
        </w:rPr>
        <w:t>Anschlusstechnik: Schraubklemmanschluss</w:t>
      </w:r>
    </w:p>
    <w:p w14:paraId="67FD676E" w14:textId="32A33B14" w:rsidR="00254297" w:rsidRPr="002133CF" w:rsidRDefault="00254297" w:rsidP="00254297">
      <w:pPr>
        <w:pStyle w:val="Listenabsatz"/>
        <w:numPr>
          <w:ilvl w:val="0"/>
          <w:numId w:val="1"/>
        </w:numPr>
        <w:spacing w:after="0" w:line="360" w:lineRule="auto"/>
        <w:rPr>
          <w:rFonts w:ascii="Arial" w:hAnsi="Arial" w:cs="Arial"/>
        </w:rPr>
      </w:pPr>
      <w:proofErr w:type="spellStart"/>
      <w:r w:rsidRPr="002133CF">
        <w:rPr>
          <w:rFonts w:ascii="Arial" w:hAnsi="Arial" w:cs="Arial"/>
        </w:rPr>
        <w:t>Polzahl</w:t>
      </w:r>
      <w:proofErr w:type="spellEnd"/>
      <w:r w:rsidRPr="002133CF">
        <w:rPr>
          <w:rFonts w:ascii="Arial" w:hAnsi="Arial" w:cs="Arial"/>
        </w:rPr>
        <w:t>: 5-Pol (4+PE, 4+FE)</w:t>
      </w:r>
    </w:p>
    <w:p w14:paraId="0A800BD7" w14:textId="7E491B74" w:rsidR="0026689A" w:rsidRPr="002133CF" w:rsidRDefault="0026689A" w:rsidP="0026689A">
      <w:pPr>
        <w:pStyle w:val="Listenabsatz"/>
        <w:numPr>
          <w:ilvl w:val="0"/>
          <w:numId w:val="1"/>
        </w:numPr>
        <w:spacing w:after="0" w:line="360" w:lineRule="auto"/>
        <w:rPr>
          <w:rFonts w:ascii="Arial" w:hAnsi="Arial" w:cs="Arial"/>
        </w:rPr>
      </w:pPr>
      <w:r w:rsidRPr="002133CF">
        <w:rPr>
          <w:rFonts w:ascii="Arial" w:hAnsi="Arial" w:cs="Arial"/>
        </w:rPr>
        <w:t>Schutzart: IP67</w:t>
      </w:r>
    </w:p>
    <w:p w14:paraId="63AE7404" w14:textId="720B641E" w:rsidR="00254297" w:rsidRPr="002133CF" w:rsidRDefault="0026689A" w:rsidP="0026689A">
      <w:pPr>
        <w:pStyle w:val="Listenabsatz"/>
        <w:numPr>
          <w:ilvl w:val="0"/>
          <w:numId w:val="1"/>
        </w:numPr>
        <w:spacing w:after="0" w:line="360" w:lineRule="auto"/>
        <w:rPr>
          <w:rFonts w:ascii="Arial" w:hAnsi="Arial" w:cs="Arial"/>
        </w:rPr>
      </w:pPr>
      <w:r w:rsidRPr="002133CF">
        <w:rPr>
          <w:rFonts w:ascii="Arial" w:hAnsi="Arial" w:cs="Arial"/>
        </w:rPr>
        <w:t>UL 2237 in Vorbereitung</w:t>
      </w:r>
    </w:p>
    <w:p w14:paraId="40D48F4F" w14:textId="77777777" w:rsidR="00254297" w:rsidRPr="002133CF" w:rsidRDefault="00254297" w:rsidP="00254297">
      <w:pPr>
        <w:spacing w:after="0" w:line="360" w:lineRule="auto"/>
        <w:rPr>
          <w:rFonts w:ascii="Arial" w:hAnsi="Arial" w:cs="Arial"/>
          <w:u w:val="single"/>
        </w:rPr>
      </w:pPr>
      <w:r w:rsidRPr="002133CF">
        <w:rPr>
          <w:rFonts w:ascii="Arial" w:hAnsi="Arial" w:cs="Arial"/>
        </w:rPr>
        <w:br/>
      </w:r>
      <w:r w:rsidRPr="002133CF">
        <w:rPr>
          <w:rFonts w:ascii="Arial" w:hAnsi="Arial" w:cs="Arial"/>
          <w:u w:val="single"/>
        </w:rPr>
        <w:t>Firmenanschrift:</w:t>
      </w:r>
    </w:p>
    <w:p w14:paraId="358AA8A2" w14:textId="1C319B49" w:rsidR="00254297" w:rsidRPr="002133CF" w:rsidRDefault="00254297" w:rsidP="00254297">
      <w:pPr>
        <w:spacing w:after="0" w:line="360" w:lineRule="auto"/>
        <w:rPr>
          <w:rFonts w:ascii="Arial" w:hAnsi="Arial" w:cs="Arial"/>
        </w:rPr>
      </w:pPr>
      <w:r w:rsidRPr="002133CF">
        <w:rPr>
          <w:rFonts w:ascii="Arial" w:hAnsi="Arial" w:cs="Arial"/>
        </w:rPr>
        <w:t>Franz Binder GmbH &amp; Co.</w:t>
      </w:r>
      <w:r w:rsidRPr="002133CF">
        <w:rPr>
          <w:rFonts w:ascii="Arial" w:hAnsi="Arial" w:cs="Arial"/>
        </w:rPr>
        <w:br/>
        <w:t>Elektrische Bauelemente KG</w:t>
      </w:r>
    </w:p>
    <w:p w14:paraId="23742E03" w14:textId="77777777" w:rsidR="00254297" w:rsidRPr="002133CF" w:rsidRDefault="00254297" w:rsidP="00254297">
      <w:pPr>
        <w:spacing w:after="0" w:line="360" w:lineRule="auto"/>
        <w:rPr>
          <w:rFonts w:ascii="Arial" w:hAnsi="Arial" w:cs="Arial"/>
        </w:rPr>
      </w:pPr>
      <w:r w:rsidRPr="002133CF">
        <w:rPr>
          <w:rFonts w:ascii="Arial" w:hAnsi="Arial" w:cs="Arial"/>
        </w:rPr>
        <w:t>Rötelstraße 27</w:t>
      </w:r>
    </w:p>
    <w:p w14:paraId="3B15F6CB" w14:textId="77777777" w:rsidR="00254297" w:rsidRPr="002133CF" w:rsidRDefault="00254297" w:rsidP="00254297">
      <w:pPr>
        <w:spacing w:after="0" w:line="360" w:lineRule="auto"/>
        <w:rPr>
          <w:rFonts w:ascii="Arial" w:hAnsi="Arial" w:cs="Arial"/>
        </w:rPr>
      </w:pPr>
      <w:r w:rsidRPr="002133CF">
        <w:rPr>
          <w:rFonts w:ascii="Arial" w:hAnsi="Arial" w:cs="Arial"/>
        </w:rPr>
        <w:t>74172 Neckarsulm</w:t>
      </w:r>
    </w:p>
    <w:p w14:paraId="54A98B15" w14:textId="77777777" w:rsidR="00254297" w:rsidRPr="002133CF" w:rsidRDefault="00254297" w:rsidP="00254297">
      <w:pPr>
        <w:spacing w:after="0" w:line="360" w:lineRule="auto"/>
        <w:rPr>
          <w:rFonts w:ascii="Arial" w:hAnsi="Arial" w:cs="Arial"/>
        </w:rPr>
      </w:pPr>
      <w:r w:rsidRPr="002133CF">
        <w:rPr>
          <w:rFonts w:ascii="Arial" w:hAnsi="Arial" w:cs="Arial"/>
        </w:rPr>
        <w:t>Tel. +49 (0) 7132 325-0</w:t>
      </w:r>
    </w:p>
    <w:p w14:paraId="07498D75" w14:textId="77777777" w:rsidR="00254297" w:rsidRPr="002133CF" w:rsidRDefault="00254297" w:rsidP="00254297">
      <w:pPr>
        <w:spacing w:after="0" w:line="360" w:lineRule="auto"/>
        <w:rPr>
          <w:rFonts w:ascii="Arial" w:hAnsi="Arial" w:cs="Arial"/>
        </w:rPr>
      </w:pPr>
      <w:r w:rsidRPr="002133CF">
        <w:rPr>
          <w:rFonts w:ascii="Arial" w:hAnsi="Arial" w:cs="Arial"/>
        </w:rPr>
        <w:t>Fax +49 (0) 7132 325-150</w:t>
      </w:r>
    </w:p>
    <w:p w14:paraId="2BC47967" w14:textId="77777777" w:rsidR="00254297" w:rsidRPr="002133CF" w:rsidRDefault="00254297" w:rsidP="00254297">
      <w:pPr>
        <w:spacing w:after="0" w:line="360" w:lineRule="auto"/>
        <w:rPr>
          <w:rFonts w:ascii="Arial" w:hAnsi="Arial" w:cs="Arial"/>
        </w:rPr>
      </w:pPr>
      <w:r w:rsidRPr="002133CF">
        <w:rPr>
          <w:rFonts w:ascii="Arial" w:hAnsi="Arial" w:cs="Arial"/>
        </w:rPr>
        <w:t>info@binder-connector.de</w:t>
      </w:r>
    </w:p>
    <w:p w14:paraId="2B722B3A" w14:textId="77777777" w:rsidR="00254297" w:rsidRPr="002133CF" w:rsidRDefault="00254297" w:rsidP="00254297">
      <w:pPr>
        <w:spacing w:after="0" w:line="360" w:lineRule="auto"/>
        <w:rPr>
          <w:rFonts w:ascii="Arial" w:hAnsi="Arial" w:cs="Arial"/>
        </w:rPr>
      </w:pPr>
      <w:r w:rsidRPr="002133CF">
        <w:rPr>
          <w:rFonts w:ascii="Arial" w:hAnsi="Arial" w:cs="Arial"/>
        </w:rPr>
        <w:t>www.binder-connector.de</w:t>
      </w:r>
    </w:p>
    <w:p w14:paraId="55F11C7F" w14:textId="77777777" w:rsidR="00254297" w:rsidRPr="002133CF" w:rsidRDefault="00254297" w:rsidP="00254297">
      <w:pPr>
        <w:spacing w:after="0" w:line="360" w:lineRule="auto"/>
        <w:rPr>
          <w:rFonts w:ascii="Arial" w:hAnsi="Arial" w:cs="Arial"/>
        </w:rPr>
      </w:pPr>
    </w:p>
    <w:p w14:paraId="1DDF1878" w14:textId="77777777" w:rsidR="00254297" w:rsidRPr="002133CF" w:rsidRDefault="00254297" w:rsidP="00254297">
      <w:pPr>
        <w:spacing w:after="0" w:line="360" w:lineRule="auto"/>
        <w:rPr>
          <w:rFonts w:ascii="Arial" w:hAnsi="Arial" w:cs="Arial"/>
          <w:u w:val="single"/>
        </w:rPr>
      </w:pPr>
      <w:r w:rsidRPr="002133CF">
        <w:rPr>
          <w:rFonts w:ascii="Arial" w:hAnsi="Arial" w:cs="Arial"/>
          <w:u w:val="single"/>
        </w:rPr>
        <w:t>Pressekontakt:</w:t>
      </w:r>
    </w:p>
    <w:p w14:paraId="12BA6F64" w14:textId="77777777" w:rsidR="00254297" w:rsidRPr="002133CF" w:rsidRDefault="00254297" w:rsidP="00254297">
      <w:pPr>
        <w:spacing w:after="0" w:line="360" w:lineRule="auto"/>
        <w:rPr>
          <w:rFonts w:ascii="Arial" w:hAnsi="Arial" w:cs="Arial"/>
        </w:rPr>
      </w:pPr>
      <w:r w:rsidRPr="002133CF">
        <w:rPr>
          <w:rFonts w:ascii="Arial" w:hAnsi="Arial" w:cs="Arial"/>
        </w:rPr>
        <w:t>Patrick Heckler</w:t>
      </w:r>
    </w:p>
    <w:p w14:paraId="155000DC" w14:textId="77777777" w:rsidR="00254297" w:rsidRPr="002133CF" w:rsidRDefault="00254297" w:rsidP="00254297">
      <w:pPr>
        <w:spacing w:after="0" w:line="360" w:lineRule="auto"/>
        <w:rPr>
          <w:rFonts w:ascii="Arial" w:hAnsi="Arial" w:cs="Arial"/>
        </w:rPr>
      </w:pPr>
      <w:r w:rsidRPr="002133CF">
        <w:rPr>
          <w:rFonts w:ascii="Arial" w:hAnsi="Arial" w:cs="Arial"/>
        </w:rPr>
        <w:t>Tel. +49 (0) 7132 325-448</w:t>
      </w:r>
    </w:p>
    <w:p w14:paraId="4CAEFD49" w14:textId="0E441576" w:rsidR="00A07D27" w:rsidRPr="00DF332B" w:rsidRDefault="00254297" w:rsidP="00254297">
      <w:pPr>
        <w:spacing w:after="0" w:line="360" w:lineRule="auto"/>
        <w:rPr>
          <w:rFonts w:ascii="Arial" w:hAnsi="Arial" w:cs="Arial"/>
        </w:rPr>
      </w:pPr>
      <w:r w:rsidRPr="002133CF">
        <w:rPr>
          <w:rFonts w:ascii="Arial" w:hAnsi="Arial" w:cs="Arial"/>
        </w:rPr>
        <w:t>E-Mail p.heckler@binder-connector.de</w:t>
      </w:r>
    </w:p>
    <w:sectPr w:rsidR="00A07D27" w:rsidRPr="00DF332B"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7142F"/>
    <w:rsid w:val="00080E60"/>
    <w:rsid w:val="00090EE3"/>
    <w:rsid w:val="00094CD2"/>
    <w:rsid w:val="00111DEB"/>
    <w:rsid w:val="001322DE"/>
    <w:rsid w:val="00176A8D"/>
    <w:rsid w:val="00191D0F"/>
    <w:rsid w:val="001D7FB8"/>
    <w:rsid w:val="002133CF"/>
    <w:rsid w:val="00254297"/>
    <w:rsid w:val="0026689A"/>
    <w:rsid w:val="002C16D4"/>
    <w:rsid w:val="002E44F0"/>
    <w:rsid w:val="00313B02"/>
    <w:rsid w:val="00330209"/>
    <w:rsid w:val="00371932"/>
    <w:rsid w:val="0038377D"/>
    <w:rsid w:val="003B4226"/>
    <w:rsid w:val="003C6729"/>
    <w:rsid w:val="004035B9"/>
    <w:rsid w:val="004165A3"/>
    <w:rsid w:val="004600A0"/>
    <w:rsid w:val="00467792"/>
    <w:rsid w:val="00475C89"/>
    <w:rsid w:val="00494411"/>
    <w:rsid w:val="004A1C2B"/>
    <w:rsid w:val="00541310"/>
    <w:rsid w:val="00573DFD"/>
    <w:rsid w:val="005A2039"/>
    <w:rsid w:val="005B0946"/>
    <w:rsid w:val="005D5054"/>
    <w:rsid w:val="005E4B68"/>
    <w:rsid w:val="005F6E59"/>
    <w:rsid w:val="005F7BE8"/>
    <w:rsid w:val="00621104"/>
    <w:rsid w:val="00635A54"/>
    <w:rsid w:val="006564EF"/>
    <w:rsid w:val="00663F35"/>
    <w:rsid w:val="00686187"/>
    <w:rsid w:val="0069182D"/>
    <w:rsid w:val="006B1B3B"/>
    <w:rsid w:val="006B39AF"/>
    <w:rsid w:val="006B3B9B"/>
    <w:rsid w:val="006F6113"/>
    <w:rsid w:val="00701835"/>
    <w:rsid w:val="00710EC7"/>
    <w:rsid w:val="00732C91"/>
    <w:rsid w:val="00745C0C"/>
    <w:rsid w:val="007904AD"/>
    <w:rsid w:val="007C089D"/>
    <w:rsid w:val="007C19CA"/>
    <w:rsid w:val="007F0709"/>
    <w:rsid w:val="007F7AE6"/>
    <w:rsid w:val="00824F80"/>
    <w:rsid w:val="0083418B"/>
    <w:rsid w:val="00843C77"/>
    <w:rsid w:val="00891144"/>
    <w:rsid w:val="008A3BFD"/>
    <w:rsid w:val="008D340D"/>
    <w:rsid w:val="008F6E48"/>
    <w:rsid w:val="00925BD1"/>
    <w:rsid w:val="00933AC2"/>
    <w:rsid w:val="00956946"/>
    <w:rsid w:val="00973D58"/>
    <w:rsid w:val="00975A66"/>
    <w:rsid w:val="00A07D27"/>
    <w:rsid w:val="00A20827"/>
    <w:rsid w:val="00A30C2E"/>
    <w:rsid w:val="00A608D8"/>
    <w:rsid w:val="00AB189E"/>
    <w:rsid w:val="00AE1D16"/>
    <w:rsid w:val="00AE1E12"/>
    <w:rsid w:val="00B808D3"/>
    <w:rsid w:val="00B8652C"/>
    <w:rsid w:val="00BA4F23"/>
    <w:rsid w:val="00BD1F84"/>
    <w:rsid w:val="00BF0204"/>
    <w:rsid w:val="00C053E8"/>
    <w:rsid w:val="00C419F0"/>
    <w:rsid w:val="00C7469C"/>
    <w:rsid w:val="00C908A6"/>
    <w:rsid w:val="00CA78E4"/>
    <w:rsid w:val="00CB3EB6"/>
    <w:rsid w:val="00CB5F56"/>
    <w:rsid w:val="00CE5245"/>
    <w:rsid w:val="00D23739"/>
    <w:rsid w:val="00D436EB"/>
    <w:rsid w:val="00D86540"/>
    <w:rsid w:val="00DC2FA3"/>
    <w:rsid w:val="00DD2CF9"/>
    <w:rsid w:val="00DD72F6"/>
    <w:rsid w:val="00DF332B"/>
    <w:rsid w:val="00E13B0B"/>
    <w:rsid w:val="00E35C08"/>
    <w:rsid w:val="00E644BD"/>
    <w:rsid w:val="00EC1265"/>
    <w:rsid w:val="00EE39CE"/>
    <w:rsid w:val="00EF332B"/>
    <w:rsid w:val="00EF69B9"/>
    <w:rsid w:val="00F00281"/>
    <w:rsid w:val="00F00499"/>
    <w:rsid w:val="00F0081F"/>
    <w:rsid w:val="00F023FA"/>
    <w:rsid w:val="00F31D52"/>
    <w:rsid w:val="00F322B6"/>
    <w:rsid w:val="00F51730"/>
    <w:rsid w:val="00F55CF5"/>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5</cp:revision>
  <dcterms:created xsi:type="dcterms:W3CDTF">2022-05-18T11:28:00Z</dcterms:created>
  <dcterms:modified xsi:type="dcterms:W3CDTF">2022-05-31T09:05:00Z</dcterms:modified>
</cp:coreProperties>
</file>